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60" w:lineRule="auto"/>
        <w:rPr>
          <w:rFonts w:ascii="Sen" w:cs="Sen" w:eastAsia="Sen" w:hAnsi="Sen"/>
          <w:color w:val="000000"/>
          <w:sz w:val="18"/>
          <w:szCs w:val="18"/>
        </w:rPr>
      </w:pPr>
      <w:r w:rsidDel="00000000" w:rsidR="00000000" w:rsidRPr="00000000">
        <w:rPr>
          <w:rFonts w:ascii="Sen" w:cs="Sen" w:eastAsia="Sen" w:hAnsi="Sen"/>
          <w:sz w:val="18"/>
          <w:szCs w:val="18"/>
          <w:rtl w:val="0"/>
        </w:rPr>
        <w:t xml:space="preserve">March XX</w:t>
      </w:r>
      <w:r w:rsidDel="00000000" w:rsidR="00000000" w:rsidRPr="00000000">
        <w:rPr>
          <w:rFonts w:ascii="Sen" w:cs="Sen" w:eastAsia="Sen" w:hAnsi="Sen"/>
          <w:color w:val="000000"/>
          <w:sz w:val="18"/>
          <w:szCs w:val="18"/>
          <w:rtl w:val="0"/>
        </w:rPr>
        <w:t xml:space="preserve">, 202</w:t>
      </w:r>
      <w:r w:rsidDel="00000000" w:rsidR="00000000" w:rsidRPr="00000000">
        <w:rPr>
          <w:rFonts w:ascii="Sen" w:cs="Sen" w:eastAsia="Sen" w:hAnsi="Sen"/>
          <w:sz w:val="18"/>
          <w:szCs w:val="18"/>
          <w:rtl w:val="0"/>
        </w:rPr>
        <w:t xml:space="preserve">5</w:t>
      </w:r>
      <w:r w:rsidDel="00000000" w:rsidR="00000000" w:rsidRPr="00000000">
        <w:rPr>
          <w:rFonts w:ascii="Sen" w:cs="Sen" w:eastAsia="Sen" w:hAnsi="Sen"/>
          <w:color w:val="000000"/>
          <w:sz w:val="18"/>
          <w:szCs w:val="18"/>
          <w:rtl w:val="0"/>
        </w:rPr>
        <w:br w:type="textWrapping"/>
      </w:r>
    </w:p>
    <w:p w:rsidR="00000000" w:rsidDel="00000000" w:rsidP="00000000" w:rsidRDefault="00000000" w:rsidRPr="00000000" w14:paraId="00000002">
      <w:pPr>
        <w:spacing w:line="260" w:lineRule="auto"/>
        <w:rPr>
          <w:rFonts w:ascii="Sen" w:cs="Sen" w:eastAsia="Sen" w:hAnsi="Sen"/>
          <w:sz w:val="18"/>
          <w:szCs w:val="18"/>
        </w:rPr>
        <w:sectPr>
          <w:headerReference r:id="rId7" w:type="default"/>
          <w:footerReference r:id="rId8" w:type="default"/>
          <w:pgSz w:h="15840" w:w="12240" w:orient="portrait"/>
          <w:pgMar w:bottom="1440" w:top="3339" w:left="1800" w:right="1800" w:header="720" w:footer="720"/>
          <w:pgNumType w:start="1"/>
        </w:sectPr>
      </w:pPr>
      <w:r w:rsidDel="00000000" w:rsidR="00000000" w:rsidRPr="00000000">
        <w:rPr>
          <w:rtl w:val="0"/>
        </w:rPr>
      </w:r>
    </w:p>
    <w:p w:rsidR="00000000" w:rsidDel="00000000" w:rsidP="00000000" w:rsidRDefault="00000000" w:rsidRPr="00000000" w14:paraId="00000003">
      <w:pPr>
        <w:spacing w:line="260" w:lineRule="auto"/>
        <w:rPr>
          <w:rFonts w:ascii="Sen" w:cs="Sen" w:eastAsia="Sen" w:hAnsi="Sen"/>
          <w:sz w:val="18"/>
          <w:szCs w:val="18"/>
          <w:highlight w:val="yellow"/>
        </w:rPr>
        <w:sectPr>
          <w:type w:val="continuous"/>
          <w:pgSz w:h="15840" w:w="12240" w:orient="portrait"/>
          <w:pgMar w:bottom="1440" w:top="3339" w:left="1800" w:right="1800" w:header="720" w:footer="720"/>
          <w:cols w:equalWidth="0" w:num="2">
            <w:col w:space="720" w:w="3960"/>
            <w:col w:space="0" w:w="3960"/>
          </w:cols>
        </w:sectPr>
      </w:pPr>
      <w:r w:rsidDel="00000000" w:rsidR="00000000" w:rsidRPr="00000000">
        <w:rPr>
          <w:rFonts w:ascii="Sen" w:cs="Sen" w:eastAsia="Sen" w:hAnsi="Sen"/>
          <w:sz w:val="18"/>
          <w:szCs w:val="18"/>
          <w:highlight w:val="yellow"/>
          <w:rtl w:val="0"/>
        </w:rPr>
        <w:t xml:space="preserve">[Insert Congressional Delegation Addresses]</w:t>
      </w:r>
    </w:p>
    <w:p w:rsidR="00000000" w:rsidDel="00000000" w:rsidP="00000000" w:rsidRDefault="00000000" w:rsidRPr="00000000" w14:paraId="00000004">
      <w:pPr>
        <w:spacing w:line="260" w:lineRule="auto"/>
        <w:rPr>
          <w:rFonts w:ascii="Sen" w:cs="Sen" w:eastAsia="Sen" w:hAnsi="Sen"/>
          <w:sz w:val="18"/>
          <w:szCs w:val="18"/>
        </w:rPr>
      </w:pPr>
      <w:r w:rsidDel="00000000" w:rsidR="00000000" w:rsidRPr="00000000">
        <w:rPr>
          <w:rtl w:val="0"/>
        </w:rPr>
      </w:r>
    </w:p>
    <w:p w:rsidR="00000000" w:rsidDel="00000000" w:rsidP="00000000" w:rsidRDefault="00000000" w:rsidRPr="00000000" w14:paraId="00000005">
      <w:pPr>
        <w:spacing w:line="260" w:lineRule="auto"/>
        <w:rPr>
          <w:rFonts w:ascii="Sen" w:cs="Sen" w:eastAsia="Sen" w:hAnsi="Sen"/>
          <w:color w:val="000000"/>
          <w:sz w:val="18"/>
          <w:szCs w:val="18"/>
        </w:rPr>
      </w:pPr>
      <w:r w:rsidDel="00000000" w:rsidR="00000000" w:rsidRPr="00000000">
        <w:rPr>
          <w:rFonts w:ascii="Sen" w:cs="Sen" w:eastAsia="Sen" w:hAnsi="Sen"/>
          <w:color w:val="000000"/>
          <w:sz w:val="18"/>
          <w:szCs w:val="18"/>
          <w:rtl w:val="0"/>
        </w:rPr>
        <w:t xml:space="preserve">Dear Members of the </w:t>
      </w:r>
      <w:r w:rsidDel="00000000" w:rsidR="00000000" w:rsidRPr="00000000">
        <w:rPr>
          <w:rFonts w:ascii="Sen" w:cs="Sen" w:eastAsia="Sen" w:hAnsi="Sen"/>
          <w:color w:val="000000"/>
          <w:sz w:val="18"/>
          <w:szCs w:val="18"/>
          <w:highlight w:val="yellow"/>
          <w:rtl w:val="0"/>
        </w:rPr>
        <w:t xml:space="preserve">[State Name</w:t>
      </w:r>
      <w:r w:rsidDel="00000000" w:rsidR="00000000" w:rsidRPr="00000000">
        <w:rPr>
          <w:rFonts w:ascii="Sen" w:cs="Sen" w:eastAsia="Sen" w:hAnsi="Sen"/>
          <w:sz w:val="18"/>
          <w:szCs w:val="18"/>
          <w:highlight w:val="yellow"/>
          <w:rtl w:val="0"/>
        </w:rPr>
        <w:t xml:space="preserve">/‘s</w:t>
      </w:r>
      <w:r w:rsidDel="00000000" w:rsidR="00000000" w:rsidRPr="00000000">
        <w:rPr>
          <w:rFonts w:ascii="Sen" w:cs="Sen" w:eastAsia="Sen" w:hAnsi="Sen"/>
          <w:sz w:val="18"/>
          <w:szCs w:val="18"/>
          <w:rtl w:val="0"/>
        </w:rPr>
        <w:t xml:space="preserve"> Congressional</w:t>
      </w:r>
      <w:r w:rsidDel="00000000" w:rsidR="00000000" w:rsidRPr="00000000">
        <w:rPr>
          <w:rFonts w:ascii="Sen" w:cs="Sen" w:eastAsia="Sen" w:hAnsi="Sen"/>
          <w:color w:val="000000"/>
          <w:sz w:val="18"/>
          <w:szCs w:val="18"/>
          <w:rtl w:val="0"/>
        </w:rPr>
        <w:t xml:space="preserve"> </w:t>
      </w:r>
      <w:r w:rsidDel="00000000" w:rsidR="00000000" w:rsidRPr="00000000">
        <w:rPr>
          <w:rFonts w:ascii="Sen" w:cs="Sen" w:eastAsia="Sen" w:hAnsi="Sen"/>
          <w:sz w:val="18"/>
          <w:szCs w:val="18"/>
          <w:rtl w:val="0"/>
        </w:rPr>
        <w:t xml:space="preserve">Delegation</w:t>
      </w:r>
      <w:r w:rsidDel="00000000" w:rsidR="00000000" w:rsidRPr="00000000">
        <w:rPr>
          <w:rFonts w:ascii="Sen" w:cs="Sen" w:eastAsia="Sen" w:hAnsi="Sen"/>
          <w:color w:val="000000"/>
          <w:sz w:val="18"/>
          <w:szCs w:val="18"/>
          <w:rtl w:val="0"/>
        </w:rPr>
        <w:t xml:space="preserve">:</w:t>
      </w:r>
    </w:p>
    <w:p w:rsidR="00000000" w:rsidDel="00000000" w:rsidP="00000000" w:rsidRDefault="00000000" w:rsidRPr="00000000" w14:paraId="00000006">
      <w:pPr>
        <w:spacing w:line="260" w:lineRule="auto"/>
        <w:rPr>
          <w:rFonts w:ascii="Sen" w:cs="Sen" w:eastAsia="Sen" w:hAnsi="Sen"/>
          <w:color w:val="000000"/>
          <w:sz w:val="20"/>
          <w:szCs w:val="20"/>
        </w:rPr>
      </w:pPr>
      <w:r w:rsidDel="00000000" w:rsidR="00000000" w:rsidRPr="00000000">
        <w:rPr>
          <w:rtl w:val="0"/>
        </w:rPr>
      </w:r>
    </w:p>
    <w:p w:rsidR="00000000" w:rsidDel="00000000" w:rsidP="00000000" w:rsidRDefault="00000000" w:rsidRPr="00000000" w14:paraId="00000007">
      <w:pPr>
        <w:widowControl w:val="0"/>
        <w:spacing w:before="7.950439453125" w:lineRule="auto"/>
        <w:rPr>
          <w:rFonts w:ascii="Sen" w:cs="Sen" w:eastAsia="Sen" w:hAnsi="Sen"/>
          <w:sz w:val="18"/>
          <w:szCs w:val="18"/>
        </w:rPr>
      </w:pPr>
      <w:r w:rsidDel="00000000" w:rsidR="00000000" w:rsidRPr="00000000">
        <w:rPr>
          <w:rFonts w:ascii="Sen" w:cs="Sen" w:eastAsia="Sen" w:hAnsi="Sen"/>
          <w:sz w:val="18"/>
          <w:szCs w:val="18"/>
          <w:rtl w:val="0"/>
        </w:rPr>
        <w:t xml:space="preserve">We are writing as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s members of the </w:t>
      </w:r>
      <w:hyperlink r:id="rId9">
        <w:r w:rsidDel="00000000" w:rsidR="00000000" w:rsidRPr="00000000">
          <w:rPr>
            <w:rFonts w:ascii="Sen" w:cs="Sen" w:eastAsia="Sen" w:hAnsi="Sen"/>
            <w:color w:val="1155cc"/>
            <w:sz w:val="18"/>
            <w:szCs w:val="18"/>
            <w:u w:val="single"/>
            <w:rtl w:val="0"/>
          </w:rPr>
          <w:t xml:space="preserve">Mayors Alliance to End Childhood Hunger</w:t>
        </w:r>
      </w:hyperlink>
      <w:r w:rsidDel="00000000" w:rsidR="00000000" w:rsidRPr="00000000">
        <w:rPr>
          <w:rFonts w:ascii="Sen" w:cs="Sen" w:eastAsia="Sen" w:hAnsi="Sen"/>
          <w:sz w:val="18"/>
          <w:szCs w:val="18"/>
          <w:rtl w:val="0"/>
        </w:rPr>
        <w:t xml:space="preserve">, a </w:t>
      </w:r>
      <w:r w:rsidDel="00000000" w:rsidR="00000000" w:rsidRPr="00000000">
        <w:rPr>
          <w:rFonts w:ascii="Sen" w:cs="Sen" w:eastAsia="Sen" w:hAnsi="Sen"/>
          <w:sz w:val="18"/>
          <w:szCs w:val="18"/>
          <w:highlight w:val="white"/>
          <w:rtl w:val="0"/>
        </w:rPr>
        <w:t xml:space="preserve">nonpartisan coalition representing more than 400 mayors across all 50 states and Washington, DC, from large and medium cities to smaller communities and townships, working in partnership with Share Our Strength's </w:t>
      </w:r>
      <w:hyperlink r:id="rId10">
        <w:r w:rsidDel="00000000" w:rsidR="00000000" w:rsidRPr="00000000">
          <w:rPr>
            <w:rFonts w:ascii="Sen" w:cs="Sen" w:eastAsia="Sen" w:hAnsi="Sen"/>
            <w:color w:val="1155cc"/>
            <w:sz w:val="18"/>
            <w:szCs w:val="18"/>
            <w:highlight w:val="white"/>
            <w:u w:val="single"/>
            <w:rtl w:val="0"/>
          </w:rPr>
          <w:t xml:space="preserve">No Kid Hungry Campaign</w:t>
        </w:r>
      </w:hyperlink>
      <w:r w:rsidDel="00000000" w:rsidR="00000000" w:rsidRPr="00000000">
        <w:rPr>
          <w:rFonts w:ascii="Sen" w:cs="Sen" w:eastAsia="Sen" w:hAnsi="Sen"/>
          <w:sz w:val="18"/>
          <w:szCs w:val="18"/>
          <w:highlight w:val="white"/>
          <w:rtl w:val="0"/>
        </w:rPr>
        <w:t xml:space="preserve"> to ensure that every child has the healthy food they need to thrive. </w:t>
      </w:r>
      <w:r w:rsidDel="00000000" w:rsidR="00000000" w:rsidRPr="00000000">
        <w:rPr>
          <w:rFonts w:ascii="Sen" w:cs="Sen" w:eastAsia="Sen" w:hAnsi="Sen"/>
          <w:sz w:val="18"/>
          <w:szCs w:val="18"/>
          <w:rtl w:val="0"/>
        </w:rPr>
        <w:t xml:space="preserve">Our offices are on the frontline of responding to challenges in our communities, and as mayors, we need every option available to fight childhood hunger. </w:t>
      </w:r>
    </w:p>
    <w:p w:rsidR="00000000" w:rsidDel="00000000" w:rsidP="00000000" w:rsidRDefault="00000000" w:rsidRPr="00000000" w14:paraId="00000008">
      <w:pPr>
        <w:spacing w:line="260" w:lineRule="auto"/>
        <w:rPr>
          <w:rFonts w:ascii="Sen" w:cs="Sen" w:eastAsia="Sen" w:hAnsi="Sen"/>
          <w:b w:val="1"/>
          <w:color w:val="000000"/>
          <w:sz w:val="18"/>
          <w:szCs w:val="18"/>
        </w:rPr>
      </w:pPr>
      <w:r w:rsidDel="00000000" w:rsidR="00000000" w:rsidRPr="00000000">
        <w:rPr>
          <w:rtl w:val="0"/>
        </w:rPr>
      </w:r>
    </w:p>
    <w:p w:rsidR="00000000" w:rsidDel="00000000" w:rsidP="00000000" w:rsidRDefault="00000000" w:rsidRPr="00000000" w14:paraId="00000009">
      <w:pPr>
        <w:spacing w:line="260" w:lineRule="auto"/>
        <w:jc w:val="both"/>
        <w:rPr>
          <w:rFonts w:ascii="Sen" w:cs="Sen" w:eastAsia="Sen" w:hAnsi="Sen"/>
          <w:b w:val="1"/>
          <w:sz w:val="18"/>
          <w:szCs w:val="18"/>
        </w:rPr>
      </w:pPr>
      <w:r w:rsidDel="00000000" w:rsidR="00000000" w:rsidRPr="00000000">
        <w:rPr>
          <w:rFonts w:ascii="Sen" w:cs="Sen" w:eastAsia="Sen" w:hAnsi="Sen"/>
          <w:b w:val="1"/>
          <w:sz w:val="18"/>
          <w:szCs w:val="18"/>
          <w:rtl w:val="0"/>
        </w:rPr>
        <w:t xml:space="preserve">W</w:t>
      </w:r>
      <w:r w:rsidDel="00000000" w:rsidR="00000000" w:rsidRPr="00000000">
        <w:rPr>
          <w:rFonts w:ascii="Sen" w:cs="Sen" w:eastAsia="Sen" w:hAnsi="Sen"/>
          <w:b w:val="1"/>
          <w:color w:val="000000"/>
          <w:sz w:val="18"/>
          <w:szCs w:val="18"/>
          <w:rtl w:val="0"/>
        </w:rPr>
        <w:t xml:space="preserve">e urge </w:t>
      </w:r>
      <w:r w:rsidDel="00000000" w:rsidR="00000000" w:rsidRPr="00000000">
        <w:rPr>
          <w:rFonts w:ascii="Sen" w:cs="Sen" w:eastAsia="Sen" w:hAnsi="Sen"/>
          <w:b w:val="1"/>
          <w:sz w:val="18"/>
          <w:szCs w:val="18"/>
          <w:rtl w:val="0"/>
        </w:rPr>
        <w:t xml:space="preserve">you to protect, strengthen, and fully fund federal food and nutrition programs in Fiscal Year (FY) 2025 and FY 2026 budget appropriations, reconciliation, and continuing resolutions. We strongly urge you to reject efforts to use federal nutrition program cuts to reduce or offset spending.</w:t>
      </w:r>
    </w:p>
    <w:p w:rsidR="00000000" w:rsidDel="00000000" w:rsidP="00000000" w:rsidRDefault="00000000" w:rsidRPr="00000000" w14:paraId="0000000A">
      <w:pPr>
        <w:spacing w:line="260" w:lineRule="auto"/>
        <w:jc w:val="both"/>
        <w:rPr>
          <w:rFonts w:ascii="Sen" w:cs="Sen" w:eastAsia="Sen" w:hAnsi="Sen"/>
          <w:b w:val="1"/>
          <w:sz w:val="18"/>
          <w:szCs w:val="18"/>
        </w:rPr>
      </w:pPr>
      <w:r w:rsidDel="00000000" w:rsidR="00000000" w:rsidRPr="00000000">
        <w:rPr>
          <w:rtl w:val="0"/>
        </w:rPr>
      </w:r>
    </w:p>
    <w:p w:rsidR="00000000" w:rsidDel="00000000" w:rsidP="00000000" w:rsidRDefault="00000000" w:rsidRPr="00000000" w14:paraId="0000000B">
      <w:pPr>
        <w:spacing w:line="260" w:lineRule="auto"/>
        <w:jc w:val="both"/>
        <w:rPr>
          <w:rFonts w:ascii="Sen" w:cs="Sen" w:eastAsia="Sen" w:hAnsi="Sen"/>
          <w:sz w:val="18"/>
          <w:szCs w:val="18"/>
        </w:rPr>
      </w:pPr>
      <w:r w:rsidDel="00000000" w:rsidR="00000000" w:rsidRPr="00000000">
        <w:rPr>
          <w:rFonts w:ascii="Sen" w:cs="Sen" w:eastAsia="Sen" w:hAnsi="Sen"/>
          <w:sz w:val="18"/>
          <w:szCs w:val="18"/>
          <w:rtl w:val="0"/>
        </w:rPr>
        <w:t xml:space="preserve">The Supplemental Nutrition Assistance Program (SNAP) is the nation’s first line of defense against hunger, helping </w:t>
      </w:r>
      <w:r w:rsidDel="00000000" w:rsidR="00000000" w:rsidRPr="00000000">
        <w:rPr>
          <w:rFonts w:ascii="Sen" w:cs="Sen" w:eastAsia="Sen" w:hAnsi="Sen"/>
          <w:b w:val="1"/>
          <w:sz w:val="18"/>
          <w:szCs w:val="18"/>
          <w:rtl w:val="0"/>
        </w:rPr>
        <w:t xml:space="preserve">more than </w:t>
      </w:r>
      <w:r w:rsidDel="00000000" w:rsidR="00000000" w:rsidRPr="00000000">
        <w:rPr>
          <w:rFonts w:ascii="Sen" w:cs="Sen" w:eastAsia="Sen" w:hAnsi="Sen"/>
          <w:b w:val="1"/>
          <w:sz w:val="18"/>
          <w:szCs w:val="18"/>
          <w:highlight w:val="yellow"/>
          <w:rtl w:val="0"/>
        </w:rPr>
        <w:t xml:space="preserve">[number]</w:t>
      </w:r>
      <w:r w:rsidDel="00000000" w:rsidR="00000000" w:rsidRPr="00000000">
        <w:rPr>
          <w:rFonts w:ascii="Sen" w:cs="Sen" w:eastAsia="Sen" w:hAnsi="Sen"/>
          <w:b w:val="1"/>
          <w:sz w:val="18"/>
          <w:szCs w:val="18"/>
          <w:rtl w:val="0"/>
        </w:rPr>
        <w:t xml:space="preserve"> people</w:t>
      </w:r>
      <w:r w:rsidDel="00000000" w:rsidR="00000000" w:rsidRPr="00000000">
        <w:rPr>
          <w:rFonts w:ascii="Sen" w:cs="Sen" w:eastAsia="Sen" w:hAnsi="Sen"/>
          <w:sz w:val="18"/>
          <w:szCs w:val="18"/>
          <w:rtl w:val="0"/>
        </w:rPr>
        <w:t xml:space="preserve"> 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put food on the table</w:t>
      </w:r>
      <w:r w:rsidDel="00000000" w:rsidR="00000000" w:rsidRPr="00000000">
        <w:rPr>
          <w:rFonts w:ascii="Sen" w:cs="Sen" w:eastAsia="Sen" w:hAnsi="Sen"/>
          <w:sz w:val="18"/>
          <w:szCs w:val="18"/>
          <w:vertAlign w:val="superscript"/>
        </w:rPr>
        <w:footnoteReference w:customMarkFollows="0" w:id="0"/>
      </w:r>
      <w:r w:rsidDel="00000000" w:rsidR="00000000" w:rsidRPr="00000000">
        <w:rPr>
          <w:rFonts w:ascii="Sen" w:cs="Sen" w:eastAsia="Sen" w:hAnsi="Sen"/>
          <w:sz w:val="18"/>
          <w:szCs w:val="18"/>
          <w:rtl w:val="0"/>
        </w:rPr>
        <w:t xml:space="preserve">. In 2023, SNAP brought the state a monthly average of </w:t>
      </w:r>
      <w:r w:rsidDel="00000000" w:rsidR="00000000" w:rsidRPr="00000000">
        <w:rPr>
          <w:rFonts w:ascii="Sen" w:cs="Sen" w:eastAsia="Sen" w:hAnsi="Sen"/>
          <w:b w:val="1"/>
          <w:sz w:val="18"/>
          <w:szCs w:val="18"/>
          <w:highlight w:val="yellow"/>
          <w:rtl w:val="0"/>
        </w:rPr>
        <w:t xml:space="preserve">[$ amount]</w:t>
      </w:r>
      <w:r w:rsidDel="00000000" w:rsidR="00000000" w:rsidRPr="00000000">
        <w:rPr>
          <w:rFonts w:ascii="Sen" w:cs="Sen" w:eastAsia="Sen" w:hAnsi="Sen"/>
          <w:sz w:val="18"/>
          <w:szCs w:val="18"/>
          <w:rtl w:val="0"/>
        </w:rPr>
        <w:t xml:space="preserve">. With </w:t>
      </w:r>
      <w:r w:rsidDel="00000000" w:rsidR="00000000" w:rsidRPr="00000000">
        <w:rPr>
          <w:rFonts w:ascii="Sen" w:cs="Sen" w:eastAsia="Sen" w:hAnsi="Sen"/>
          <w:sz w:val="18"/>
          <w:szCs w:val="18"/>
          <w:highlight w:val="yellow"/>
          <w:rtl w:val="0"/>
        </w:rPr>
        <w:t xml:space="preserve">[</w:t>
      </w:r>
      <w:r w:rsidDel="00000000" w:rsidR="00000000" w:rsidRPr="00000000">
        <w:rPr>
          <w:rFonts w:ascii="Sen" w:cs="Sen" w:eastAsia="Sen" w:hAnsi="Sen"/>
          <w:b w:val="1"/>
          <w:sz w:val="18"/>
          <w:szCs w:val="18"/>
          <w:highlight w:val="yellow"/>
          <w:rtl w:val="0"/>
        </w:rPr>
        <w:t xml:space="preserve">%]</w:t>
      </w:r>
      <w:r w:rsidDel="00000000" w:rsidR="00000000" w:rsidRPr="00000000">
        <w:rPr>
          <w:rFonts w:ascii="Sen" w:cs="Sen" w:eastAsia="Sen" w:hAnsi="Sen"/>
          <w:b w:val="1"/>
          <w:sz w:val="18"/>
          <w:szCs w:val="18"/>
          <w:rtl w:val="0"/>
        </w:rPr>
        <w:t xml:space="preserve"> of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b w:val="1"/>
          <w:sz w:val="18"/>
          <w:szCs w:val="18"/>
          <w:rtl w:val="0"/>
        </w:rPr>
        <w:t xml:space="preserve"> households experiencing food insecurity</w:t>
      </w:r>
      <w:r w:rsidDel="00000000" w:rsidR="00000000" w:rsidRPr="00000000">
        <w:rPr>
          <w:rFonts w:ascii="Sen" w:cs="Sen" w:eastAsia="Sen" w:hAnsi="Sen"/>
          <w:sz w:val="18"/>
          <w:szCs w:val="18"/>
          <w:rtl w:val="0"/>
        </w:rPr>
        <w:t xml:space="preserve"> and high food prices, protecting and strengthening SNAP is more important than ever.</w:t>
      </w:r>
    </w:p>
    <w:p w:rsidR="00000000" w:rsidDel="00000000" w:rsidP="00000000" w:rsidRDefault="00000000" w:rsidRPr="00000000" w14:paraId="0000000C">
      <w:pPr>
        <w:spacing w:line="260" w:lineRule="auto"/>
        <w:jc w:val="both"/>
        <w:rPr>
          <w:rFonts w:ascii="Sen" w:cs="Sen" w:eastAsia="Sen" w:hAnsi="Sen"/>
          <w:sz w:val="18"/>
          <w:szCs w:val="18"/>
        </w:rPr>
      </w:pPr>
      <w:r w:rsidDel="00000000" w:rsidR="00000000" w:rsidRPr="00000000">
        <w:rPr>
          <w:rFonts w:ascii="Sen" w:cs="Sen" w:eastAsia="Sen" w:hAnsi="Sen"/>
          <w:sz w:val="18"/>
          <w:szCs w:val="18"/>
          <w:rtl w:val="0"/>
        </w:rPr>
        <w:t xml:space="preserve"> </w:t>
      </w:r>
    </w:p>
    <w:p w:rsidR="00000000" w:rsidDel="00000000" w:rsidP="00000000" w:rsidRDefault="00000000" w:rsidRPr="00000000" w14:paraId="0000000D">
      <w:pPr>
        <w:spacing w:line="260" w:lineRule="auto"/>
        <w:jc w:val="both"/>
        <w:rPr>
          <w:rFonts w:ascii="Sen" w:cs="Sen" w:eastAsia="Sen" w:hAnsi="Sen"/>
          <w:sz w:val="18"/>
          <w:szCs w:val="18"/>
        </w:rPr>
      </w:pPr>
      <w:r w:rsidDel="00000000" w:rsidR="00000000" w:rsidRPr="00000000">
        <w:rPr>
          <w:rFonts w:ascii="Sen" w:cs="Sen" w:eastAsia="Sen" w:hAnsi="Sen"/>
          <w:sz w:val="18"/>
          <w:szCs w:val="18"/>
          <w:rtl w:val="0"/>
        </w:rPr>
        <w:t xml:space="preserve">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food insecurity and the SNAP program affects all types of communities: </w:t>
      </w:r>
      <w:r w:rsidDel="00000000" w:rsidR="00000000" w:rsidRPr="00000000">
        <w:rPr>
          <w:rFonts w:ascii="Sen" w:cs="Sen" w:eastAsia="Sen" w:hAnsi="Sen"/>
          <w:b w:val="1"/>
          <w:sz w:val="18"/>
          <w:szCs w:val="18"/>
          <w:rtl w:val="0"/>
        </w:rPr>
        <w:t xml:space="preserve">1 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rural and </w:t>
      </w:r>
      <w:r w:rsidDel="00000000" w:rsidR="00000000" w:rsidRPr="00000000">
        <w:rPr>
          <w:rFonts w:ascii="Sen" w:cs="Sen" w:eastAsia="Sen" w:hAnsi="Sen"/>
          <w:b w:val="1"/>
          <w:sz w:val="18"/>
          <w:szCs w:val="18"/>
          <w:rtl w:val="0"/>
        </w:rPr>
        <w:t xml:space="preserve">1 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small-town households, while </w:t>
      </w:r>
      <w:r w:rsidDel="00000000" w:rsidR="00000000" w:rsidRPr="00000000">
        <w:rPr>
          <w:rFonts w:ascii="Sen" w:cs="Sen" w:eastAsia="Sen" w:hAnsi="Sen"/>
          <w:b w:val="1"/>
          <w:sz w:val="18"/>
          <w:szCs w:val="18"/>
          <w:rtl w:val="0"/>
        </w:rPr>
        <w:t xml:space="preserve">1 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households in metro areas participate in the program. </w:t>
      </w:r>
    </w:p>
    <w:p w:rsidR="00000000" w:rsidDel="00000000" w:rsidP="00000000" w:rsidRDefault="00000000" w:rsidRPr="00000000" w14:paraId="0000000E">
      <w:pPr>
        <w:spacing w:line="260" w:lineRule="auto"/>
        <w:jc w:val="both"/>
        <w:rPr>
          <w:rFonts w:ascii="Sen" w:cs="Sen" w:eastAsia="Sen" w:hAnsi="Sen"/>
          <w:sz w:val="18"/>
          <w:szCs w:val="18"/>
        </w:rPr>
      </w:pPr>
      <w:r w:rsidDel="00000000" w:rsidR="00000000" w:rsidRPr="00000000">
        <w:rPr>
          <w:rtl w:val="0"/>
        </w:rPr>
      </w:r>
    </w:p>
    <w:p w:rsidR="00000000" w:rsidDel="00000000" w:rsidP="00000000" w:rsidRDefault="00000000" w:rsidRPr="00000000" w14:paraId="0000000F">
      <w:pPr>
        <w:spacing w:line="260" w:lineRule="auto"/>
        <w:jc w:val="both"/>
        <w:rPr>
          <w:rFonts w:ascii="Sen" w:cs="Sen" w:eastAsia="Sen" w:hAnsi="Sen"/>
          <w:sz w:val="18"/>
          <w:szCs w:val="18"/>
        </w:rPr>
      </w:pPr>
      <w:r w:rsidDel="00000000" w:rsidR="00000000" w:rsidRPr="00000000">
        <w:rPr>
          <w:rFonts w:ascii="Sen" w:cs="Sen" w:eastAsia="Sen" w:hAnsi="Sen"/>
          <w:sz w:val="18"/>
          <w:szCs w:val="18"/>
          <w:rtl w:val="0"/>
        </w:rPr>
        <w:t xml:space="preserve">The SNAP program helps more than </w:t>
      </w:r>
      <w:r w:rsidDel="00000000" w:rsidR="00000000" w:rsidRPr="00000000">
        <w:rPr>
          <w:rFonts w:ascii="Sen" w:cs="Sen" w:eastAsia="Sen" w:hAnsi="Sen"/>
          <w:b w:val="1"/>
          <w:sz w:val="18"/>
          <w:szCs w:val="18"/>
          <w:highlight w:val="yellow"/>
          <w:rtl w:val="0"/>
        </w:rPr>
        <w:t xml:space="preserve">[number]</w:t>
      </w:r>
      <w:r w:rsidDel="00000000" w:rsidR="00000000" w:rsidRPr="00000000">
        <w:rPr>
          <w:rFonts w:ascii="Sen" w:cs="Sen" w:eastAsia="Sen" w:hAnsi="Sen"/>
          <w:b w:val="1"/>
          <w:sz w:val="18"/>
          <w:szCs w:val="18"/>
          <w:rtl w:val="0"/>
        </w:rPr>
        <w:t xml:space="preserve"> children</w:t>
      </w:r>
      <w:r w:rsidDel="00000000" w:rsidR="00000000" w:rsidRPr="00000000">
        <w:rPr>
          <w:rFonts w:ascii="Sen" w:cs="Sen" w:eastAsia="Sen" w:hAnsi="Sen"/>
          <w:sz w:val="18"/>
          <w:szCs w:val="18"/>
          <w:rtl w:val="0"/>
        </w:rPr>
        <w:t xml:space="preserve"> 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which also provides these children with eligibility for school meals. Cuts to SNAP would mean that children in families with low incomes would lose access to school meals. SNAP is also a critical support for local business, including more than </w:t>
      </w:r>
      <w:r w:rsidDel="00000000" w:rsidR="00000000" w:rsidRPr="00000000">
        <w:rPr>
          <w:rFonts w:ascii="Sen" w:cs="Sen" w:eastAsia="Sen" w:hAnsi="Sen"/>
          <w:b w:val="1"/>
          <w:sz w:val="18"/>
          <w:szCs w:val="18"/>
          <w:highlight w:val="yellow"/>
          <w:rtl w:val="0"/>
        </w:rPr>
        <w:t xml:space="preserve">[number]</w:t>
      </w:r>
      <w:r w:rsidDel="00000000" w:rsidR="00000000" w:rsidRPr="00000000">
        <w:rPr>
          <w:rFonts w:ascii="Sen" w:cs="Sen" w:eastAsia="Sen" w:hAnsi="Sen"/>
          <w:sz w:val="18"/>
          <w:szCs w:val="18"/>
          <w:rtl w:val="0"/>
        </w:rPr>
        <w:t xml:space="preserve"> retailers in </w:t>
      </w:r>
      <w:r w:rsidDel="00000000" w:rsidR="00000000" w:rsidRPr="00000000">
        <w:rPr>
          <w:rFonts w:ascii="Sen" w:cs="Sen" w:eastAsia="Sen" w:hAnsi="Sen"/>
          <w:sz w:val="18"/>
          <w:szCs w:val="18"/>
          <w:highlight w:val="yellow"/>
          <w:rtl w:val="0"/>
        </w:rPr>
        <w:t xml:space="preserve">[state]</w:t>
      </w:r>
      <w:r w:rsidDel="00000000" w:rsidR="00000000" w:rsidRPr="00000000">
        <w:rPr>
          <w:rFonts w:ascii="Sen" w:cs="Sen" w:eastAsia="Sen" w:hAnsi="Sen"/>
          <w:sz w:val="18"/>
          <w:szCs w:val="18"/>
          <w:rtl w:val="0"/>
        </w:rPr>
        <w:t xml:space="preserve">, which redeemed more than </w:t>
      </w:r>
      <w:r w:rsidDel="00000000" w:rsidR="00000000" w:rsidRPr="00000000">
        <w:rPr>
          <w:rFonts w:ascii="Sen" w:cs="Sen" w:eastAsia="Sen" w:hAnsi="Sen"/>
          <w:b w:val="1"/>
          <w:sz w:val="18"/>
          <w:szCs w:val="18"/>
          <w:highlight w:val="yellow"/>
          <w:rtl w:val="0"/>
        </w:rPr>
        <w:t xml:space="preserve">[$ amount]</w:t>
      </w:r>
      <w:r w:rsidDel="00000000" w:rsidR="00000000" w:rsidRPr="00000000">
        <w:rPr>
          <w:rFonts w:ascii="Sen" w:cs="Sen" w:eastAsia="Sen" w:hAnsi="Sen"/>
          <w:sz w:val="18"/>
          <w:szCs w:val="18"/>
          <w:rtl w:val="0"/>
        </w:rPr>
        <w:t xml:space="preserve"> in 2023. These retailers include grocery stores and farmers’ markets, which contribute to local taxes that fund services like schools and health care.</w:t>
      </w:r>
    </w:p>
    <w:p w:rsidR="00000000" w:rsidDel="00000000" w:rsidP="00000000" w:rsidRDefault="00000000" w:rsidRPr="00000000" w14:paraId="00000010">
      <w:pPr>
        <w:spacing w:line="260" w:lineRule="auto"/>
        <w:jc w:val="both"/>
        <w:rPr>
          <w:rFonts w:ascii="Sen" w:cs="Sen" w:eastAsia="Sen" w:hAnsi="Sen"/>
          <w:b w:val="1"/>
          <w:sz w:val="18"/>
          <w:szCs w:val="18"/>
        </w:rPr>
      </w:pPr>
      <w:r w:rsidDel="00000000" w:rsidR="00000000" w:rsidRPr="00000000">
        <w:rPr>
          <w:rtl w:val="0"/>
        </w:rPr>
      </w:r>
    </w:p>
    <w:p w:rsidR="00000000" w:rsidDel="00000000" w:rsidP="00000000" w:rsidRDefault="00000000" w:rsidRPr="00000000" w14:paraId="00000011">
      <w:pPr>
        <w:spacing w:line="260" w:lineRule="auto"/>
        <w:jc w:val="both"/>
        <w:rPr>
          <w:rFonts w:ascii="Sen" w:cs="Sen" w:eastAsia="Sen" w:hAnsi="Sen"/>
          <w:b w:val="1"/>
          <w:color w:val="000000"/>
          <w:sz w:val="18"/>
          <w:szCs w:val="18"/>
        </w:rPr>
      </w:pPr>
      <w:r w:rsidDel="00000000" w:rsidR="00000000" w:rsidRPr="00000000">
        <w:rPr>
          <w:rFonts w:ascii="Sen" w:cs="Sen" w:eastAsia="Sen" w:hAnsi="Sen"/>
          <w:b w:val="1"/>
          <w:sz w:val="18"/>
          <w:szCs w:val="18"/>
          <w:rtl w:val="0"/>
        </w:rPr>
        <w:t xml:space="preserve">We also express our concern for the growing number of children in our country facing food insecurity and hunger if these cuts are enacted. There are increasing pressures on the cost and availability of food, including viral illnesses in animals raised for consumption, a diminished number of agricultural workers, increased food costs, and continuing global conflict. </w:t>
      </w:r>
      <w:r w:rsidDel="00000000" w:rsidR="00000000" w:rsidRPr="00000000">
        <w:rPr>
          <w:rFonts w:ascii="Sen" w:cs="Sen" w:eastAsia="Sen" w:hAnsi="Sen"/>
          <w:b w:val="1"/>
          <w:color w:val="000000"/>
          <w:sz w:val="18"/>
          <w:szCs w:val="18"/>
          <w:rtl w:val="0"/>
        </w:rPr>
        <w:t xml:space="preserve">Our cities are on the frontline of responding to challenges in our communities, and as mayors, we need every option available to fight childhood hunger. </w:t>
      </w:r>
    </w:p>
    <w:p w:rsidR="00000000" w:rsidDel="00000000" w:rsidP="00000000" w:rsidRDefault="00000000" w:rsidRPr="00000000" w14:paraId="00000012">
      <w:pPr>
        <w:spacing w:line="260" w:lineRule="auto"/>
        <w:jc w:val="both"/>
        <w:rPr>
          <w:rFonts w:ascii="Sen" w:cs="Sen" w:eastAsia="Sen" w:hAnsi="Sen"/>
          <w:sz w:val="18"/>
          <w:szCs w:val="18"/>
        </w:rPr>
      </w:pPr>
      <w:r w:rsidDel="00000000" w:rsidR="00000000" w:rsidRPr="00000000">
        <w:rPr>
          <w:rtl w:val="0"/>
        </w:rPr>
      </w:r>
    </w:p>
    <w:p w:rsidR="00000000" w:rsidDel="00000000" w:rsidP="00000000" w:rsidRDefault="00000000" w:rsidRPr="00000000" w14:paraId="00000013">
      <w:pPr>
        <w:widowControl w:val="0"/>
        <w:spacing w:before="172.2412109375" w:lineRule="auto"/>
        <w:ind w:left="7.065582275390625" w:firstLine="0"/>
        <w:rPr>
          <w:rFonts w:ascii="Sen" w:cs="Sen" w:eastAsia="Sen" w:hAnsi="Sen"/>
          <w:sz w:val="18"/>
          <w:szCs w:val="18"/>
        </w:rPr>
      </w:pPr>
      <w:r w:rsidDel="00000000" w:rsidR="00000000" w:rsidRPr="00000000">
        <w:rPr>
          <w:rFonts w:ascii="Sen" w:cs="Sen" w:eastAsia="Sen" w:hAnsi="Sen"/>
          <w:sz w:val="18"/>
          <w:szCs w:val="18"/>
          <w:rtl w:val="0"/>
        </w:rPr>
        <w:t xml:space="preserve">Thank you for considering our concerns and priorities. </w:t>
      </w:r>
    </w:p>
    <w:p w:rsidR="00000000" w:rsidDel="00000000" w:rsidP="00000000" w:rsidRDefault="00000000" w:rsidRPr="00000000" w14:paraId="00000014">
      <w:pPr>
        <w:spacing w:line="260" w:lineRule="auto"/>
        <w:jc w:val="both"/>
        <w:rPr>
          <w:rFonts w:ascii="Sen" w:cs="Sen" w:eastAsia="Sen" w:hAnsi="Sen"/>
          <w:sz w:val="18"/>
          <w:szCs w:val="18"/>
        </w:rPr>
      </w:pPr>
      <w:r w:rsidDel="00000000" w:rsidR="00000000" w:rsidRPr="00000000">
        <w:rPr>
          <w:rtl w:val="0"/>
        </w:rPr>
      </w:r>
    </w:p>
    <w:p w:rsidR="00000000" w:rsidDel="00000000" w:rsidP="00000000" w:rsidRDefault="00000000" w:rsidRPr="00000000" w14:paraId="00000015">
      <w:pPr>
        <w:spacing w:line="260" w:lineRule="auto"/>
        <w:jc w:val="both"/>
        <w:rPr>
          <w:rFonts w:ascii="Sen" w:cs="Sen" w:eastAsia="Sen" w:hAnsi="Sen"/>
          <w:sz w:val="18"/>
          <w:szCs w:val="18"/>
        </w:rPr>
      </w:pPr>
      <w:r w:rsidDel="00000000" w:rsidR="00000000" w:rsidRPr="00000000">
        <w:rPr>
          <w:rtl w:val="0"/>
        </w:rPr>
      </w:r>
    </w:p>
    <w:p w:rsidR="00000000" w:rsidDel="00000000" w:rsidP="00000000" w:rsidRDefault="00000000" w:rsidRPr="00000000" w14:paraId="00000016">
      <w:pPr>
        <w:spacing w:line="260" w:lineRule="auto"/>
        <w:jc w:val="both"/>
        <w:rPr>
          <w:rFonts w:ascii="Sen" w:cs="Sen" w:eastAsia="Sen" w:hAnsi="Sen"/>
          <w:sz w:val="18"/>
          <w:szCs w:val="18"/>
        </w:rPr>
      </w:pPr>
      <w:r w:rsidDel="00000000" w:rsidR="00000000" w:rsidRPr="00000000">
        <w:rPr>
          <w:rtl w:val="0"/>
        </w:rPr>
      </w:r>
    </w:p>
    <w:p w:rsidR="00000000" w:rsidDel="00000000" w:rsidP="00000000" w:rsidRDefault="00000000" w:rsidRPr="00000000" w14:paraId="00000017">
      <w:pPr>
        <w:spacing w:line="260" w:lineRule="auto"/>
        <w:rPr>
          <w:rFonts w:ascii="Sen" w:cs="Sen" w:eastAsia="Sen" w:hAnsi="Sen"/>
          <w:sz w:val="18"/>
          <w:szCs w:val="18"/>
        </w:rPr>
      </w:pPr>
      <w:r w:rsidDel="00000000" w:rsidR="00000000" w:rsidRPr="00000000">
        <w:rPr>
          <w:rFonts w:ascii="Sen" w:cs="Sen" w:eastAsia="Sen" w:hAnsi="Sen"/>
          <w:sz w:val="18"/>
          <w:szCs w:val="18"/>
          <w:rtl w:val="0"/>
        </w:rPr>
        <w:t xml:space="preserve">Sincerely, </w:t>
      </w:r>
    </w:p>
    <w:p w:rsidR="00000000" w:rsidDel="00000000" w:rsidP="00000000" w:rsidRDefault="00000000" w:rsidRPr="00000000" w14:paraId="00000018">
      <w:pPr>
        <w:rPr>
          <w:rFonts w:ascii="Sen" w:cs="Sen" w:eastAsia="Sen" w:hAnsi="Sen"/>
          <w:sz w:val="18"/>
          <w:szCs w:val="18"/>
        </w:rPr>
      </w:pPr>
      <w:r w:rsidDel="00000000" w:rsidR="00000000" w:rsidRPr="00000000">
        <w:rPr>
          <w:rtl w:val="0"/>
        </w:rPr>
      </w:r>
    </w:p>
    <w:p w:rsidR="00000000" w:rsidDel="00000000" w:rsidP="00000000" w:rsidRDefault="00000000" w:rsidRPr="00000000" w14:paraId="00000019">
      <w:pPr>
        <w:rPr>
          <w:rFonts w:ascii="Sen" w:cs="Sen" w:eastAsia="Sen" w:hAnsi="Sen"/>
          <w:sz w:val="18"/>
          <w:szCs w:val="18"/>
        </w:rPr>
      </w:pPr>
      <w:r w:rsidDel="00000000" w:rsidR="00000000" w:rsidRPr="00000000">
        <w:rPr>
          <w:rtl w:val="0"/>
        </w:rPr>
      </w:r>
    </w:p>
    <w:p w:rsidR="00000000" w:rsidDel="00000000" w:rsidP="00000000" w:rsidRDefault="00000000" w:rsidRPr="00000000" w14:paraId="0000001A">
      <w:pPr>
        <w:rPr>
          <w:rFonts w:ascii="Sen" w:cs="Sen" w:eastAsia="Sen" w:hAnsi="Sen"/>
          <w:sz w:val="18"/>
          <w:szCs w:val="18"/>
        </w:rPr>
      </w:pPr>
      <w:r w:rsidDel="00000000" w:rsidR="00000000" w:rsidRPr="00000000">
        <w:rPr>
          <w:rtl w:val="0"/>
        </w:rPr>
      </w:r>
    </w:p>
    <w:p w:rsidR="00000000" w:rsidDel="00000000" w:rsidP="00000000" w:rsidRDefault="00000000" w:rsidRPr="00000000" w14:paraId="0000001B">
      <w:pPr>
        <w:rPr>
          <w:rFonts w:ascii="Sen" w:cs="Sen" w:eastAsia="Sen" w:hAnsi="Sen"/>
          <w:sz w:val="18"/>
          <w:szCs w:val="18"/>
          <w:highlight w:val="yellow"/>
        </w:rPr>
      </w:pPr>
      <w:r w:rsidDel="00000000" w:rsidR="00000000" w:rsidRPr="00000000">
        <w:rPr>
          <w:rFonts w:ascii="Sen" w:cs="Sen" w:eastAsia="Sen" w:hAnsi="Sen"/>
          <w:sz w:val="18"/>
          <w:szCs w:val="18"/>
          <w:highlight w:val="yellow"/>
          <w:rtl w:val="0"/>
        </w:rPr>
        <w:t xml:space="preserve">[Mayoral Signatories</w:t>
      </w:r>
    </w:p>
    <w:sectPr>
      <w:type w:val="continuous"/>
      <w:pgSz w:h="15840" w:w="12240" w:orient="portrait"/>
      <w:pgMar w:bottom="1440" w:top="3339" w:left="1800" w:right="18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Sen">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rFonts w:ascii="Georgia" w:cs="Georgia" w:eastAsia="Georgia" w:hAnsi="Georgia"/>
        <w:sz w:val="14"/>
        <w:szCs w:val="14"/>
      </w:rPr>
    </w:pPr>
    <w:r w:rsidDel="00000000" w:rsidR="00000000" w:rsidRPr="00000000">
      <w:rPr>
        <w:rFonts w:ascii="Georgia" w:cs="Georgia" w:eastAsia="Georgia" w:hAnsi="Georgia"/>
        <w:sz w:val="16"/>
        <w:szCs w:val="16"/>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E">
      <w:pPr>
        <w:rPr>
          <w:rFonts w:ascii="Sen" w:cs="Sen" w:eastAsia="Sen" w:hAnsi="Sen"/>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Sen" w:cs="Sen" w:eastAsia="Sen" w:hAnsi="Sen"/>
          <w:sz w:val="16"/>
          <w:szCs w:val="16"/>
          <w:rtl w:val="0"/>
        </w:rPr>
        <w:t xml:space="preserve">“Protect SNAP to Reduce Hunger and Strengthen Local Economies - State-By-State Fact Sheets - Food Research &amp; Action Center.” </w:t>
      </w:r>
      <w:r w:rsidDel="00000000" w:rsidR="00000000" w:rsidRPr="00000000">
        <w:rPr>
          <w:rFonts w:ascii="Sen" w:cs="Sen" w:eastAsia="Sen" w:hAnsi="Sen"/>
          <w:i w:val="1"/>
          <w:sz w:val="16"/>
          <w:szCs w:val="16"/>
          <w:rtl w:val="0"/>
        </w:rPr>
        <w:t xml:space="preserve">Food Research &amp; Action Center</w:t>
      </w:r>
      <w:r w:rsidDel="00000000" w:rsidR="00000000" w:rsidRPr="00000000">
        <w:rPr>
          <w:rFonts w:ascii="Sen" w:cs="Sen" w:eastAsia="Sen" w:hAnsi="Sen"/>
          <w:sz w:val="16"/>
          <w:szCs w:val="16"/>
          <w:rtl w:val="0"/>
        </w:rPr>
        <w:t xml:space="preserve">, 27 Feb. 2025, frac.org/research/resource-library/snap-state-fact-sheets. Accessed 10 Mar. 2025. </w:t>
      </w:r>
    </w:p>
    <w:p w:rsidR="00000000" w:rsidDel="00000000" w:rsidP="00000000" w:rsidRDefault="00000000" w:rsidRPr="00000000" w14:paraId="0000001F">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Sen" w:cs="Sen" w:eastAsia="Sen" w:hAnsi="Sen"/>
        <w:i w:val="0"/>
        <w:smallCaps w:val="0"/>
        <w:strike w:val="0"/>
        <w:color w:val="000000"/>
        <w:sz w:val="24"/>
        <w:szCs w:val="24"/>
        <w:highlight w:val="yellow"/>
        <w:u w:val="none"/>
        <w:vertAlign w:val="baseline"/>
      </w:rPr>
    </w:pPr>
    <w:r w:rsidDel="00000000" w:rsidR="00000000" w:rsidRPr="00000000">
      <w:rPr>
        <w:rFonts w:ascii="Sen" w:cs="Sen" w:eastAsia="Sen" w:hAnsi="Sen"/>
        <w:highlight w:val="yellow"/>
        <w:rtl w:val="0"/>
      </w:rPr>
      <w:t xml:space="preserve">[Insert City’s Seal]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hyperlink" Target="https://www.nokidhungry.org/" TargetMode="External"/><Relationship Id="rId9" Type="http://schemas.openxmlformats.org/officeDocument/2006/relationships/hyperlink" Target="https://mayorshungeralliance.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Sen-regular.ttf"/><Relationship Id="rId2" Type="http://schemas.openxmlformats.org/officeDocument/2006/relationships/font" Target="fonts/Sen-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